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1вариант.</w:t>
      </w:r>
    </w:p>
    <w:p w:rsidR="007A28FC" w:rsidRPr="005E1DB6" w:rsidRDefault="007A28FC" w:rsidP="007A28FC">
      <w:pPr>
        <w:rPr>
          <w:rFonts w:ascii="Times New Roman" w:hAnsi="Times New Roman" w:cs="Times New Roman"/>
          <w:b/>
        </w:rPr>
      </w:pPr>
      <w:r w:rsidRPr="005E1DB6">
        <w:rPr>
          <w:rFonts w:ascii="Times New Roman" w:hAnsi="Times New Roman" w:cs="Times New Roman"/>
          <w:b/>
        </w:rPr>
        <w:t>1.  Под культурой в наиболее общем смысле понимается: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1. Уровень развития науки и техники.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2.совокупность всех достижений человека.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3. Уровень образованности населения.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4. Все жанры искусства.</w:t>
      </w:r>
    </w:p>
    <w:p w:rsidR="007A28FC" w:rsidRPr="005E1DB6" w:rsidRDefault="007A28FC" w:rsidP="007A28FC">
      <w:pPr>
        <w:rPr>
          <w:rFonts w:ascii="Times New Roman" w:hAnsi="Times New Roman" w:cs="Times New Roman"/>
          <w:b/>
        </w:rPr>
      </w:pPr>
      <w:r w:rsidRPr="005E1DB6">
        <w:rPr>
          <w:rFonts w:ascii="Times New Roman" w:hAnsi="Times New Roman" w:cs="Times New Roman"/>
          <w:b/>
        </w:rPr>
        <w:t>2. Верны ли следующие суждения о религии?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Специфическим свойством религии является: 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А. связь с миром переживаний человека.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Б. вера в сверхъестественное.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1. верно только А.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2. Верно только Б.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3. Верны оба суждения.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4. Оба суждения не верны.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5E1DB6">
        <w:rPr>
          <w:rFonts w:ascii="Times New Roman" w:hAnsi="Times New Roman" w:cs="Times New Roman"/>
          <w:b/>
        </w:rPr>
        <w:t>3. Завершите фразу</w:t>
      </w:r>
      <w:r w:rsidRPr="00DE7394">
        <w:rPr>
          <w:rFonts w:ascii="Times New Roman" w:hAnsi="Times New Roman" w:cs="Times New Roman"/>
        </w:rPr>
        <w:t>. 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Средства систематического распространения информации (через печать, радио, ТВ, кино, интернет) называются средствами _________</w:t>
      </w:r>
    </w:p>
    <w:p w:rsidR="007A28FC" w:rsidRPr="005E1DB6" w:rsidRDefault="007A28FC" w:rsidP="007A28FC">
      <w:pPr>
        <w:rPr>
          <w:rFonts w:ascii="Times New Roman" w:hAnsi="Times New Roman" w:cs="Times New Roman"/>
          <w:b/>
        </w:rPr>
      </w:pPr>
      <w:r w:rsidRPr="005E1DB6">
        <w:rPr>
          <w:rFonts w:ascii="Times New Roman" w:hAnsi="Times New Roman" w:cs="Times New Roman"/>
          <w:b/>
        </w:rPr>
        <w:t>4.В наиболее полном виде мораль - это: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1.выводы, которые человек делает на основании анализа своего поведения;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2. наука о правилах хорошего тона;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3. совокупность принци</w:t>
      </w:r>
      <w:r w:rsidR="005E1DB6">
        <w:rPr>
          <w:rFonts w:ascii="Times New Roman" w:hAnsi="Times New Roman" w:cs="Times New Roman"/>
        </w:rPr>
        <w:t>пов и норм поведения людей в об</w:t>
      </w:r>
      <w:r w:rsidRPr="00DE7394">
        <w:rPr>
          <w:rFonts w:ascii="Times New Roman" w:hAnsi="Times New Roman" w:cs="Times New Roman"/>
        </w:rPr>
        <w:t>ществе;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4.сформулированные и законодательно закрепленные нормы поведения граждан.</w:t>
      </w:r>
    </w:p>
    <w:p w:rsidR="007A28FC" w:rsidRPr="005E1DB6" w:rsidRDefault="007A28FC" w:rsidP="007A28FC">
      <w:pPr>
        <w:rPr>
          <w:rFonts w:ascii="Times New Roman" w:hAnsi="Times New Roman" w:cs="Times New Roman"/>
          <w:b/>
        </w:rPr>
      </w:pPr>
      <w:r w:rsidRPr="005E1DB6">
        <w:rPr>
          <w:rFonts w:ascii="Times New Roman" w:hAnsi="Times New Roman" w:cs="Times New Roman"/>
          <w:b/>
        </w:rPr>
        <w:t xml:space="preserve">5.К морали в отличие от права относятся: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1.любой </w:t>
      </w:r>
      <w:proofErr w:type="gramStart"/>
      <w:r w:rsidRPr="00DE7394">
        <w:rPr>
          <w:rFonts w:ascii="Times New Roman" w:hAnsi="Times New Roman" w:cs="Times New Roman"/>
        </w:rPr>
        <w:t xml:space="preserve">закон;   </w:t>
      </w:r>
      <w:proofErr w:type="gramEnd"/>
      <w:r w:rsidRPr="00DE7394">
        <w:rPr>
          <w:rFonts w:ascii="Times New Roman" w:hAnsi="Times New Roman" w:cs="Times New Roman"/>
        </w:rPr>
        <w:t xml:space="preserve">                                         2. Конституция государства;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3.устав общественной организации;         4. определенные принципы, нормы поведения.</w:t>
      </w:r>
    </w:p>
    <w:p w:rsidR="007A28FC" w:rsidRPr="005E1DB6" w:rsidRDefault="007A28FC" w:rsidP="007A28FC">
      <w:pPr>
        <w:rPr>
          <w:rFonts w:ascii="Times New Roman" w:hAnsi="Times New Roman" w:cs="Times New Roman"/>
          <w:b/>
        </w:rPr>
      </w:pPr>
      <w:r w:rsidRPr="005E1DB6">
        <w:rPr>
          <w:rFonts w:ascii="Times New Roman" w:hAnsi="Times New Roman" w:cs="Times New Roman"/>
          <w:b/>
        </w:rPr>
        <w:t>6.Необходимым признаком рыночной экономики является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1. свободное ценообразование.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2.высокое качество продукции.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3. социальные конфликты.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4.экономическая деятельность государства.</w:t>
      </w:r>
    </w:p>
    <w:p w:rsidR="007A28FC" w:rsidRPr="005E1DB6" w:rsidRDefault="007A28FC" w:rsidP="007A28FC">
      <w:pPr>
        <w:rPr>
          <w:rFonts w:ascii="Times New Roman" w:hAnsi="Times New Roman" w:cs="Times New Roman"/>
          <w:b/>
        </w:rPr>
      </w:pPr>
      <w:r w:rsidRPr="005E1DB6">
        <w:rPr>
          <w:rFonts w:ascii="Times New Roman" w:hAnsi="Times New Roman" w:cs="Times New Roman"/>
          <w:b/>
        </w:rPr>
        <w:t>7. Установите соответствие: 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0"/>
        <w:gridCol w:w="2135"/>
      </w:tblGrid>
      <w:tr w:rsidR="007A28FC" w:rsidRPr="00DE7394" w:rsidTr="005E1DB6">
        <w:trPr>
          <w:tblCellSpacing w:w="0" w:type="dxa"/>
        </w:trPr>
        <w:tc>
          <w:tcPr>
            <w:tcW w:w="7240" w:type="dxa"/>
            <w:vAlign w:val="center"/>
            <w:hideMark/>
          </w:tcPr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>1. Приобретение знаний путем самостоятельных занятий, без помощи преподавателя.</w:t>
            </w:r>
          </w:p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 xml:space="preserve"> 2. Претворение в жизнь значимых для человека целей, планов, идей, проектов. </w:t>
            </w:r>
          </w:p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>3. Познание личностью самой себя, своего Я, своих возможностей.</w:t>
            </w:r>
          </w:p>
        </w:tc>
        <w:tc>
          <w:tcPr>
            <w:tcW w:w="2135" w:type="dxa"/>
            <w:vAlign w:val="center"/>
            <w:hideMark/>
          </w:tcPr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>А. Самообразование</w:t>
            </w:r>
          </w:p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>Б. Самопознание.</w:t>
            </w:r>
          </w:p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>В. Самореализация.</w:t>
            </w:r>
          </w:p>
        </w:tc>
      </w:tr>
    </w:tbl>
    <w:p w:rsidR="007A28FC" w:rsidRPr="005E1DB6" w:rsidRDefault="007A28FC" w:rsidP="007A28FC">
      <w:pPr>
        <w:rPr>
          <w:rFonts w:ascii="Times New Roman" w:hAnsi="Times New Roman" w:cs="Times New Roman"/>
          <w:color w:val="FF0000"/>
        </w:rPr>
      </w:pPr>
      <w:r w:rsidRPr="005E1DB6">
        <w:rPr>
          <w:rFonts w:ascii="Times New Roman" w:hAnsi="Times New Roman" w:cs="Times New Roman"/>
          <w:color w:val="FF0000"/>
        </w:rPr>
        <w:t xml:space="preserve">8. Что предполагает </w:t>
      </w:r>
      <w:proofErr w:type="gramStart"/>
      <w:r w:rsidRPr="005E1DB6">
        <w:rPr>
          <w:rFonts w:ascii="Times New Roman" w:hAnsi="Times New Roman" w:cs="Times New Roman"/>
          <w:color w:val="FF0000"/>
        </w:rPr>
        <w:t>гуманизм ?</w:t>
      </w:r>
      <w:proofErr w:type="gramEnd"/>
    </w:p>
    <w:p w:rsidR="007A28FC" w:rsidRPr="005E1DB6" w:rsidRDefault="007A28FC" w:rsidP="007A28FC">
      <w:pPr>
        <w:rPr>
          <w:rFonts w:ascii="Times New Roman" w:hAnsi="Times New Roman" w:cs="Times New Roman"/>
          <w:color w:val="FF0000"/>
        </w:rPr>
      </w:pPr>
      <w:r w:rsidRPr="005E1DB6">
        <w:rPr>
          <w:rFonts w:ascii="Times New Roman" w:hAnsi="Times New Roman" w:cs="Times New Roman"/>
          <w:color w:val="FF0000"/>
        </w:rPr>
        <w:t>9.. Назовите золотое правило морали)</w:t>
      </w:r>
    </w:p>
    <w:p w:rsidR="007A28FC" w:rsidRPr="005E1DB6" w:rsidRDefault="007A28FC" w:rsidP="007A28FC">
      <w:pPr>
        <w:rPr>
          <w:rFonts w:ascii="Times New Roman" w:hAnsi="Times New Roman" w:cs="Times New Roman"/>
          <w:b/>
        </w:rPr>
      </w:pPr>
      <w:r w:rsidRPr="005E1DB6">
        <w:rPr>
          <w:rFonts w:ascii="Times New Roman" w:hAnsi="Times New Roman" w:cs="Times New Roman"/>
          <w:b/>
        </w:rPr>
        <w:t xml:space="preserve">10. Верны ли следующие суждения о глобальных проблемах современности?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А. Глобальные проблемы порождены деятельностью од</w:t>
      </w:r>
      <w:r w:rsidRPr="00DE7394">
        <w:rPr>
          <w:rFonts w:ascii="Times New Roman" w:hAnsi="Times New Roman" w:cs="Times New Roman"/>
        </w:rPr>
        <w:softHyphen/>
        <w:t xml:space="preserve">ной страны или группы стран.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Б. Глобальные проблемы угрожают существованию всего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человечества, основам жизни на Земле.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1. верно только </w:t>
      </w:r>
      <w:proofErr w:type="gramStart"/>
      <w:r w:rsidRPr="00DE7394">
        <w:rPr>
          <w:rFonts w:ascii="Times New Roman" w:hAnsi="Times New Roman" w:cs="Times New Roman"/>
        </w:rPr>
        <w:t>А</w:t>
      </w:r>
      <w:proofErr w:type="gramEnd"/>
      <w:r w:rsidRPr="00DE7394">
        <w:rPr>
          <w:rFonts w:ascii="Times New Roman" w:hAnsi="Times New Roman" w:cs="Times New Roman"/>
        </w:rPr>
        <w:t xml:space="preserve">         3. верны оба суждения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2. верно только Б         4. оба суждения неверны</w:t>
      </w:r>
    </w:p>
    <w:p w:rsidR="007A28FC" w:rsidRPr="005E1DB6" w:rsidRDefault="007A28FC" w:rsidP="007A28FC">
      <w:pPr>
        <w:rPr>
          <w:rFonts w:ascii="Times New Roman" w:hAnsi="Times New Roman" w:cs="Times New Roman"/>
          <w:color w:val="FF0000"/>
        </w:rPr>
      </w:pPr>
      <w:r w:rsidRPr="005E1DB6">
        <w:rPr>
          <w:rFonts w:ascii="Times New Roman" w:hAnsi="Times New Roman" w:cs="Times New Roman"/>
          <w:color w:val="FF0000"/>
        </w:rPr>
        <w:t>11. Напишите эссе. Согласны ли вы с автором? 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«Дом без книги подобен </w:t>
      </w:r>
      <w:proofErr w:type="gramStart"/>
      <w:r w:rsidRPr="00DE7394">
        <w:rPr>
          <w:rFonts w:ascii="Times New Roman" w:hAnsi="Times New Roman" w:cs="Times New Roman"/>
        </w:rPr>
        <w:t>телу  без</w:t>
      </w:r>
      <w:proofErr w:type="gramEnd"/>
      <w:r w:rsidRPr="00DE7394">
        <w:rPr>
          <w:rFonts w:ascii="Times New Roman" w:hAnsi="Times New Roman" w:cs="Times New Roman"/>
        </w:rPr>
        <w:t xml:space="preserve"> души» (Цицерон)</w:t>
      </w:r>
    </w:p>
    <w:p w:rsidR="005E1DB6" w:rsidRDefault="005E1DB6" w:rsidP="007A28FC">
      <w:pPr>
        <w:rPr>
          <w:rFonts w:ascii="Times New Roman" w:hAnsi="Times New Roman" w:cs="Times New Roman"/>
        </w:rPr>
      </w:pP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2вариант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1.  Культура, произведения которой рассчитаны на узкий круг знатоков, называется: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1. Народной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2. Массовой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3. Национальной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4. Элитарной.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2. Верны ли следующие суждения об образовании? 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Самообразованием </w:t>
      </w:r>
      <w:proofErr w:type="gramStart"/>
      <w:r w:rsidRPr="00DE7394">
        <w:rPr>
          <w:rFonts w:ascii="Times New Roman" w:hAnsi="Times New Roman" w:cs="Times New Roman"/>
        </w:rPr>
        <w:t>можно заниматься</w:t>
      </w:r>
      <w:proofErr w:type="gramEnd"/>
      <w:r w:rsidRPr="00DE7394">
        <w:rPr>
          <w:rFonts w:ascii="Times New Roman" w:hAnsi="Times New Roman" w:cs="Times New Roman"/>
        </w:rPr>
        <w:t xml:space="preserve"> для: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А. заочного приобретения знаний.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Б. повышения индивидуального уровня культуры.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1. верно только А.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2. Верно только Б.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lastRenderedPageBreak/>
        <w:t> 3. Верны оба суждения.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 4. Оба суждения не верны.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3. Завершите фразу: 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Совокупность норм, определяющих поведение человека в обществе и основанных на общественном мнении, - это ______________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4.Вы стали свидетелем того, как один человек незаслуженно обидел другого. Какой вариант поведения не соответствует мораль ному выбору гуманного человека?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1. потребовать от обидчика извинений в адрес пострадавшего;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2.сделать вид, что тебя это не касается;  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3.выразить соболезнование тому, кого обидели;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4. разобраться в причинах конфликта и добиться его </w:t>
      </w:r>
      <w:proofErr w:type="spellStart"/>
      <w:r w:rsidRPr="00DE7394">
        <w:rPr>
          <w:rFonts w:ascii="Times New Roman" w:hAnsi="Times New Roman" w:cs="Times New Roman"/>
        </w:rPr>
        <w:t>устра</w:t>
      </w:r>
      <w:proofErr w:type="spellEnd"/>
      <w:r w:rsidRPr="00DE7394">
        <w:rPr>
          <w:rFonts w:ascii="Times New Roman" w:hAnsi="Times New Roman" w:cs="Times New Roman"/>
        </w:rPr>
        <w:t xml:space="preserve"> нения.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5.Критерии духовности человека: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1. активная жизненная позиция;     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2.обладание высшим образованием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3. приверженность в мыслях и поступках общечеловеческим ценностям.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6.Мировоззрение в жизни человека - это: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1. ориентир для его деятельности;    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2. укрепление его жизненного опыта;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3. связь с религией и наукой.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 xml:space="preserve">7. Установите соответствие: 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1216"/>
      </w:tblGrid>
      <w:tr w:rsidR="007A28FC" w:rsidRPr="00DE7394" w:rsidTr="007A28FC">
        <w:trPr>
          <w:tblCellSpacing w:w="0" w:type="dxa"/>
        </w:trPr>
        <w:tc>
          <w:tcPr>
            <w:tcW w:w="0" w:type="auto"/>
            <w:vAlign w:val="center"/>
            <w:hideMark/>
          </w:tcPr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>1.Создание художественного образа</w:t>
            </w:r>
          </w:p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>2. Выдвижение гипотез</w:t>
            </w:r>
          </w:p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>3. экспериментальная проверка теории</w:t>
            </w:r>
          </w:p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>4. формирование чувства прекрасного.</w:t>
            </w:r>
          </w:p>
        </w:tc>
        <w:tc>
          <w:tcPr>
            <w:tcW w:w="0" w:type="auto"/>
            <w:vAlign w:val="center"/>
            <w:hideMark/>
          </w:tcPr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>А. Наука</w:t>
            </w:r>
          </w:p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  <w:r w:rsidRPr="00DE7394">
              <w:rPr>
                <w:rFonts w:ascii="Times New Roman" w:hAnsi="Times New Roman" w:cs="Times New Roman"/>
              </w:rPr>
              <w:t>Б. Искусство</w:t>
            </w:r>
          </w:p>
        </w:tc>
      </w:tr>
    </w:tbl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8.Основу традиционной экономической системы составляет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1.налоговая система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2. плановое ценообразование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3. распределение ресурсов государством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4. использование ресурсов на основе традиций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9.Перечислите факторы производства.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10.Дайте определение экономике как науке.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11.Напишите эссе. Согласны ли вы с автором? </w:t>
      </w:r>
    </w:p>
    <w:p w:rsidR="007A28FC" w:rsidRPr="00DE7394" w:rsidRDefault="007A28FC" w:rsidP="007A28FC">
      <w:pPr>
        <w:rPr>
          <w:rFonts w:ascii="Times New Roman" w:hAnsi="Times New Roman" w:cs="Times New Roman"/>
        </w:rPr>
      </w:pPr>
      <w:r w:rsidRPr="00DE7394">
        <w:rPr>
          <w:rFonts w:ascii="Times New Roman" w:hAnsi="Times New Roman" w:cs="Times New Roman"/>
        </w:rPr>
        <w:t>«Прекрасное постигается путем изучения и больших усилий, дурное усваивается само собой, без труда»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Быстрый скачкообразный переход от одного общественно-политического строя к другому называется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прогрессом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революцией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контрреформой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эволюцией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8946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38.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Существование глобальных проблем человечества свидетельствует 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о целостности современного мира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о выравнивании уровней развития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о взаимодействии стран и народов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о преимуществах экономически развитых стран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8993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75.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Причиной возникновения глобальных проблем современности ученые считают 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исторические традиции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культурное многообразие мира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рост масштабов хозяйственной деятельности человека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 xml:space="preserve">4) </w:t>
                  </w:r>
                  <w:proofErr w:type="spellStart"/>
                  <w:r w:rsidRPr="00DE7394">
                    <w:rPr>
                      <w:rFonts w:ascii="Times New Roman" w:hAnsi="Times New Roman" w:cs="Times New Roman"/>
                    </w:rPr>
                    <w:t>многовариантность</w:t>
                  </w:r>
                  <w:proofErr w:type="spellEnd"/>
                  <w:r w:rsidRPr="00DE7394">
                    <w:rPr>
                      <w:rFonts w:ascii="Times New Roman" w:hAnsi="Times New Roman" w:cs="Times New Roman"/>
                    </w:rPr>
                    <w:t xml:space="preserve"> общественного развития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112.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Направление развития общества, для которого характерен переход от низшего к высшему, от менее совершенного к более совершенному, называют </w:t>
                  </w:r>
                </w:p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br/>
                    <w:t>1) социальной стратификацией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общественным прогрессом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культурной революцией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</w:r>
                  <w:r w:rsidRPr="00DE7394">
                    <w:rPr>
                      <w:rFonts w:ascii="Times New Roman" w:hAnsi="Times New Roman" w:cs="Times New Roman"/>
                    </w:rPr>
                    <w:lastRenderedPageBreak/>
                    <w:t>4) социальной адаптацией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lastRenderedPageBreak/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149.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Что из перечисленного ниже иллюстрирует эволюционные явления в общественной жизни?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скачкообразные перемены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революционные преобразования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постепенные изменения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цикличность социального развития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4873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2"/>
              <w:gridCol w:w="8695"/>
            </w:tblGrid>
            <w:tr w:rsidR="007A28FC" w:rsidRPr="00DE7394" w:rsidTr="001D1E07">
              <w:trPr>
                <w:tblCellSpacing w:w="15" w:type="dxa"/>
                <w:jc w:val="center"/>
              </w:trPr>
              <w:tc>
                <w:tcPr>
                  <w:tcW w:w="209" w:type="pct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E07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186.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Общество, в отличие от природы</w:t>
                  </w:r>
                </w:p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1) развивается закономерно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подвержено изменениям</w:t>
                  </w:r>
                  <w:bookmarkStart w:id="0" w:name="_GoBack"/>
                  <w:bookmarkEnd w:id="0"/>
                  <w:r w:rsidRPr="00DE7394">
                    <w:rPr>
                      <w:rFonts w:ascii="Times New Roman" w:hAnsi="Times New Roman" w:cs="Times New Roman"/>
                    </w:rPr>
                    <w:br/>
                    <w:t>3) творит культуру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является динамической системой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4831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8695"/>
            </w:tblGrid>
            <w:tr w:rsidR="007A28FC" w:rsidRPr="00DE7394" w:rsidTr="001D1E07">
              <w:trPr>
                <w:tblCellSpacing w:w="15" w:type="dxa"/>
                <w:jc w:val="center"/>
              </w:trPr>
              <w:tc>
                <w:tcPr>
                  <w:tcW w:w="150" w:type="pct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1D1E07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223.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Революция и реформа являются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социальными институтами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формами общественных преобразований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элементами общества как системы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видами социальных связей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260.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Такие установки трудовой этики, как предпочтение отдыха труду, стремление зарабатывать не больше, чем это необходимо для удовлетворения основных потре</w:t>
                  </w:r>
                  <w:r w:rsidR="005E1DB6">
                    <w:rPr>
                      <w:rFonts w:ascii="Times New Roman" w:hAnsi="Times New Roman" w:cs="Times New Roman"/>
                    </w:rPr>
                    <w:t>бностей, характерны для обществ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индустриального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традиционного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массового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постиндустриального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297.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Возникновение транснациональных корпораций в современном обществе, развитие международной торговли служат проявлением тенденции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модернизации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глобализации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демократизации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информатизации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371.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В диаграмме приведены данные о численности пользователей Интернетом в некоторых европейских странах. </w:t>
                  </w:r>
                </w:p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3333750" cy="1866900"/>
                        <wp:effectExtent l="19050" t="0" r="0" b="0"/>
                        <wp:docPr id="11" name="Рисунок 11" descr="http://soc.reshuege.ru/get_file?id=31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soc.reshuege.ru/get_file?id=31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br/>
                    <w:t>Какой вывод можно сделать на основании этих данных?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По числу пользователей Интернетом в Европе лидирует Германия.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Аудитория Интернет-пользователей в Великобритании больше, чем в России, но меньше, чем во Франции.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Количество пользователей Интернетом в России меньше, чем в Германии, но больше, чем во Франции.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Количество пользователей Интернетом в Германии превышает совокупное количество пользователей в России и во Франции.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408.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Усиление взаимосвязи государств и народов в современном мире выступает </w:t>
                  </w:r>
                  <w:r w:rsidRPr="00DE7394">
                    <w:rPr>
                      <w:rFonts w:ascii="Times New Roman" w:hAnsi="Times New Roman" w:cs="Times New Roman"/>
                    </w:rPr>
                    <w:lastRenderedPageBreak/>
                    <w:t>проявлением тенденции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глобализации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модернизации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информатизации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демократизации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lastRenderedPageBreak/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445.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Быстрый скачкообразный переход от одного общественно-политического строя к другому называется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революцией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прогрессом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эволюцией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реформами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8780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482.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Природа, в отличие от общества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испытывает влияние человеческой деятельности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является средой обитания человека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изменяется в направлении от низшего к высшему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способна развиваться независимо от человека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519.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Преобразования существенных сторон общественной жизни, осуществляемые властью, называются 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революцией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прогрессом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эволюцией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реформами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556.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«Совокупность всех видов взаимодействия и форм объединения людей, сложившихся исторически». Какому понятию соответствует данное определение?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общество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культура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цивилизация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формация</w:t>
                  </w:r>
                </w:p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593.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E739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3333750" cy="1924050"/>
                        <wp:effectExtent l="19050" t="0" r="0" b="0"/>
                        <wp:docPr id="12" name="Рисунок 12" descr="http://soc.reshuege.ru/get_file?id=3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soc.reshuege.ru/get_file?id=3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В последние годы резко возросло число пользователей Интернетом, что вызывает интерес у разработчиков сайтов, тематика которых должна отвечать запросам разных групп населения. В связи с этим в 2002 г. было проведено исследование запросов в сети Интернет ученых-обществоведов. 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Какой вывод можно сделать на основании данных диаграммы?</w:t>
                  </w:r>
                </w:p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br/>
                    <w:t>1) Наибольший интерес у ученых-обществоведов вызывает справочно-библиографическая информация.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Наименьший интерес у ученых-обществоведов вызывает новостная информация.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Максимальное количество обращений связано с исследовательскими сайтами.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Среди интересов ученых-обществоведов сайты, связанные с развлечениями, находятся на третьем месте.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630.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«Совокупность исторически сложившихся форм жизнедеятельности людей, в которой реализуются их общие потребности». Какому понятию соответствует данное </w:t>
                  </w:r>
                  <w:r w:rsidRPr="00DE7394">
                    <w:rPr>
                      <w:rFonts w:ascii="Times New Roman" w:hAnsi="Times New Roman" w:cs="Times New Roman"/>
                    </w:rPr>
                    <w:lastRenderedPageBreak/>
                    <w:t>определение?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цивилизация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общество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формация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культура</w:t>
                  </w:r>
                  <w:r w:rsidR="005E1DB6" w:rsidRPr="00DE739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lastRenderedPageBreak/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704.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Работник заинтересован в том, чтобы больше заработать. Для этого он готов трудиться более интенсивно, сократив время отдыха. Такие установки характерны для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традиционного общества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индустриальной цивилизации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аграрной цивилизации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феодального общества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741.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«Группа людей, объединившаяся для совместной деятельности и имеющая общие интересы и ценности». 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Какому понятию соответствует данное определение?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формация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культура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цивилизация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общество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778.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«Обособившаяся от природы, но тесно с ней связанная часть материального мира, включающая в себя способы взаимодействия людей и формы их объединения». 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Какому понятию соответствует данное определение?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культура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цивилизация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общество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формация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5"/>
              <w:gridCol w:w="8990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815.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Сознательное участие человека в общественной жизни характеризует его как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индивидуальность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индивида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творца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личность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"/>
              <w:gridCol w:w="8906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852.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Деятельность человека, в отличие от поведения животных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носит узко специализированный характер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направлена на удовлетворение физиологических потребностей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предваряется целеполаганием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всегда носит индивидуальный характер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8938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926.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Отличительным признаком понятия «личность» является(-</w:t>
                  </w:r>
                  <w:proofErr w:type="spellStart"/>
                  <w:r w:rsidRPr="00DE7394">
                    <w:rPr>
                      <w:rFonts w:ascii="Times New Roman" w:hAnsi="Times New Roman" w:cs="Times New Roman"/>
                    </w:rPr>
                    <w:t>ются</w:t>
                  </w:r>
                  <w:proofErr w:type="spellEnd"/>
                  <w:r w:rsidRPr="00DE7394">
                    <w:rPr>
                      <w:rFonts w:ascii="Times New Roman" w:hAnsi="Times New Roman" w:cs="Times New Roman"/>
                    </w:rPr>
                    <w:t>)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членораздельная речь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наличие физических потребностей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способность брать ответственность на себя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сознание и мышление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8792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963.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Личность в отличие от индивида обладает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рациональным мышлением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членораздельной речью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способностью делать нравственный выбор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чувственным познанием</w:t>
                  </w:r>
                </w:p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8706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1000.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Игра, общение и познание — это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виды деятельности человека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этапы формирования личности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виды поведения всех живых существ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формы коммуникации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7"/>
              <w:gridCol w:w="8988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1037.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Способность человека брать ответственность на себя характеризует его как 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индивида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</w:r>
                  <w:r w:rsidRPr="00DE7394">
                    <w:rPr>
                      <w:rFonts w:ascii="Times New Roman" w:hAnsi="Times New Roman" w:cs="Times New Roman"/>
                    </w:rPr>
                    <w:lastRenderedPageBreak/>
                    <w:t>2) индивидуальность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личность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созидателя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lastRenderedPageBreak/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1074.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С помощью такого критерия, как развитие науки и техники, можно показать прогрессивный характер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отказа от смертной казни за совершение преступлений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успехов в освоении космического пространства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сглаживания социального неравенства в обществе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формирования гражданского общества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8"/>
              <w:gridCol w:w="8907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1111.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Какой признак характеризует индустриальное общество?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ведущая роль сельского хозяйства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слабый уровень разделения труда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массовое промышленное производство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решающее значение сферы услуг в экономике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9010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1148.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Что из приведённого ниже характеризует переход к информационному обществу?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складывание свободной рыночной экономики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резкий рост социального неравенства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развитие средств массовой коммуникации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формирование демократического государства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8976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1185.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Какое из приведённых ниже понятий объединяет, обобщает три других?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поступательное развитие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деградация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общественный прогресс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цикличность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5"/>
              <w:gridCol w:w="8890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1222.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Для традиционного общества характерно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длительное существование общины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широкое участие народа в общественной жизни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занятие основной массы населения в сфере услуг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признание в качестве главной ценности прав и свобод личности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8946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1259.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Что из приведённого ниже характеризует общество как систему?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обособление от природы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постоянное развитие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сохранение связи с природой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наличие сфер и институтов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7"/>
              <w:gridCol w:w="8988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1296.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Индустриальное и информационное общества объединяет общий признак –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широкое распространение социальных сетей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создание единых мировых финансовых центров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преобладание крупной промышленности и транспорта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признание ценности индивидуальной свободы и частной собственности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1333.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Развитие общества, для которого характерен переход от менее совершенных форм организации к более совершенным, — это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социальная стратификация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общественный прогресс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социальная адаптация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общественная мобильность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1370.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Правительство осуществляет реформу избирательной системы. Это пример деятельности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экономической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познавательной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ценностно-ориентационной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социально-преобразовательной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7"/>
              <w:gridCol w:w="8948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1407.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При переходе от индустриального к информационному обществу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</w:r>
                  <w:r w:rsidRPr="00DE7394">
                    <w:rPr>
                      <w:rFonts w:ascii="Times New Roman" w:hAnsi="Times New Roman" w:cs="Times New Roman"/>
                    </w:rPr>
                    <w:lastRenderedPageBreak/>
                    <w:t>1) происходит замена ручного труда машинным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возрастает значение науки и образования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увеличивается роль аграрно-сырьевого сектора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формируется демократическое государство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2"/>
              <w:gridCol w:w="8823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lastRenderedPageBreak/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1444.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Для традиционного общества характерна(-о)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ценность человеческой личности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динамичное развитие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натуральное хозяйство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индустриальное производство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2"/>
              <w:gridCol w:w="8923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1481.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Общим качеством и человека, и высших животных является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представления о сверхъестественных силах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способность обучать потомство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целенаправленная деятельность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создание нового, не имеющего аналогов в природе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9"/>
              <w:gridCol w:w="8896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1518.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В познавательной деятельности, в отличие от трудовой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люди приобретают знания о мире и о себе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получаются практически полезные результаты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реализуются духовные и материальные потребности личности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средства должны соответствовать целям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1555.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Реформа – форма общественных изменений, которая отличается 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радикализмом, сломом старых общественных структур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инициативой снизу, стихийными действиями народных масс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стремительностью, качественным обновлением всей системы общественных отношений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проводится по инициативе властей, затрагивая отдельные сферы общества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8"/>
              <w:gridCol w:w="8957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1592.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Какие из ценностей характерны для общества традиционного типа?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приоритет коллективизма, принадлежности к общине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независимость личности от государства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динамизм, быстрота общественных преобразований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светский характер образования и культуры</w:t>
                  </w: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  <w:tr w:rsidR="007A28FC" w:rsidRPr="00DE7394" w:rsidTr="007A28F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9011"/>
            </w:tblGrid>
            <w:tr w:rsidR="007A28FC" w:rsidRPr="00DE739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</w:rPr>
                    <w:t>A1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A1 № 1629.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Какой признак отличает </w:t>
                  </w:r>
                  <w:r w:rsidRPr="00DE7394">
                    <w:rPr>
                      <w:rFonts w:ascii="Times New Roman" w:hAnsi="Times New Roman" w:cs="Times New Roman"/>
                      <w:b/>
                      <w:bCs/>
                    </w:rPr>
                    <w:t>трудовую</w:t>
                  </w:r>
                  <w:r w:rsidRPr="00DE7394">
                    <w:rPr>
                      <w:rFonts w:ascii="Times New Roman" w:hAnsi="Times New Roman" w:cs="Times New Roman"/>
                    </w:rPr>
                    <w:t xml:space="preserve"> деятельность от иных видов деятельности человека?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1) общение и взаимодействие с партнерами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2) наличие воображаемой обстановки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3) восприятие новой информации о мире</w:t>
                  </w:r>
                  <w:r w:rsidRPr="00DE7394">
                    <w:rPr>
                      <w:rFonts w:ascii="Times New Roman" w:hAnsi="Times New Roman" w:cs="Times New Roman"/>
                    </w:rPr>
                    <w:br/>
                    <w:t>4) удовлетворение материальных потребностей</w:t>
                  </w:r>
                </w:p>
                <w:p w:rsidR="007A28FC" w:rsidRPr="00DE7394" w:rsidRDefault="007A28FC" w:rsidP="007A28F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A28FC" w:rsidRPr="00DE7394" w:rsidRDefault="007A28FC" w:rsidP="007A28FC">
            <w:pPr>
              <w:rPr>
                <w:rFonts w:ascii="Times New Roman" w:hAnsi="Times New Roman" w:cs="Times New Roman"/>
              </w:rPr>
            </w:pPr>
          </w:p>
        </w:tc>
      </w:tr>
    </w:tbl>
    <w:p w:rsidR="00860C17" w:rsidRPr="00DE7394" w:rsidRDefault="00860C17">
      <w:pPr>
        <w:rPr>
          <w:rFonts w:ascii="Times New Roman" w:hAnsi="Times New Roman" w:cs="Times New Roman"/>
        </w:rPr>
      </w:pPr>
    </w:p>
    <w:sectPr w:rsidR="00860C17" w:rsidRPr="00DE7394" w:rsidSect="00A745C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28FC"/>
    <w:rsid w:val="001D1E07"/>
    <w:rsid w:val="005E1DB6"/>
    <w:rsid w:val="00600FC9"/>
    <w:rsid w:val="007A28FC"/>
    <w:rsid w:val="00860C17"/>
    <w:rsid w:val="00A745CD"/>
    <w:rsid w:val="00DE7394"/>
    <w:rsid w:val="00F9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792B"/>
  <w15:docId w15:val="{B7925B14-908F-454E-8E21-F35247E7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28F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28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9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4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01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98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8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8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2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7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0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3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2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50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0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1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1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95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5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4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3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5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2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6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3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66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2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3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8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6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0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1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6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1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3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1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7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91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91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0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8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18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05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0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67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12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9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5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0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0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5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4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9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4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9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83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3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7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5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05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0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6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06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2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9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3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4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4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4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6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6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9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7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63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73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9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0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5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1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6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5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3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58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1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9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1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6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3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96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4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0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2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3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2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0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72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10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3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23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59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8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56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4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8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6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0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34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7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1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7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75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66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3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53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50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5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6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3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2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3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6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0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4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8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6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0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1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06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9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4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3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4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6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1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77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9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2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96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2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8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7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0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2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7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6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8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3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1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8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0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1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2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57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9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4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7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3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7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5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43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0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9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064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26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8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14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0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5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5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9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74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7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42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0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97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071DD-5862-4519-BC0D-FCBF5E1A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2091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3</cp:revision>
  <dcterms:created xsi:type="dcterms:W3CDTF">2012-10-16T10:42:00Z</dcterms:created>
  <dcterms:modified xsi:type="dcterms:W3CDTF">2019-03-16T13:50:00Z</dcterms:modified>
</cp:coreProperties>
</file>